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2562" w:rsidRPr="007619E7" w:rsidRDefault="00345BC2">
      <w:pPr>
        <w:pStyle w:val="Normal1"/>
        <w:spacing w:after="0" w:line="240" w:lineRule="auto"/>
        <w:ind w:right="-138"/>
        <w:jc w:val="center"/>
        <w:rPr>
          <w:color w:val="auto"/>
        </w:rPr>
      </w:pPr>
      <w:bookmarkStart w:id="0" w:name="_GoBack"/>
      <w:bookmarkEnd w:id="0"/>
      <w:r w:rsidRPr="007619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GOVERNMENT OF JAMMU &amp; KASHMIR,</w:t>
      </w:r>
    </w:p>
    <w:p w:rsidR="00CD2562" w:rsidRPr="007619E7" w:rsidRDefault="00345BC2">
      <w:pPr>
        <w:pStyle w:val="Normal1"/>
        <w:spacing w:after="0" w:line="240" w:lineRule="auto"/>
        <w:ind w:right="-138"/>
        <w:jc w:val="center"/>
        <w:rPr>
          <w:i/>
          <w:color w:val="auto"/>
        </w:rPr>
      </w:pPr>
      <w:r w:rsidRPr="007619E7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DISASTER MANAGEMENT</w:t>
      </w:r>
      <w:r w:rsidR="007C03CB" w:rsidRPr="007619E7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,</w:t>
      </w:r>
      <w:r w:rsidRPr="007619E7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RELIEF</w:t>
      </w:r>
      <w:r w:rsidR="007C03CB" w:rsidRPr="007619E7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,</w:t>
      </w:r>
      <w:r w:rsidRPr="007619E7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REHABILITATION &amp; </w:t>
      </w:r>
      <w:r w:rsidR="00931E1B" w:rsidRPr="007619E7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RECONSTRUCTION DEPARTMENT</w:t>
      </w:r>
    </w:p>
    <w:p w:rsidR="00CD2562" w:rsidRPr="007619E7" w:rsidRDefault="00345BC2">
      <w:pPr>
        <w:pStyle w:val="Normal1"/>
        <w:spacing w:after="0" w:line="240" w:lineRule="auto"/>
        <w:ind w:right="-138"/>
        <w:jc w:val="center"/>
        <w:rPr>
          <w:color w:val="auto"/>
        </w:rPr>
      </w:pPr>
      <w:r w:rsidRPr="007619E7">
        <w:rPr>
          <w:rFonts w:ascii="Times New Roman" w:eastAsia="Times New Roman" w:hAnsi="Times New Roman" w:cs="Times New Roman"/>
          <w:b/>
          <w:i/>
          <w:color w:val="auto"/>
        </w:rPr>
        <w:t>(PROJECT MANAGEMENT UNIT)</w:t>
      </w:r>
    </w:p>
    <w:p w:rsidR="00CD2562" w:rsidRPr="007619E7" w:rsidRDefault="00345BC2">
      <w:pPr>
        <w:pStyle w:val="Normal1"/>
        <w:spacing w:after="0" w:line="240" w:lineRule="auto"/>
        <w:ind w:right="-138"/>
        <w:jc w:val="center"/>
        <w:rPr>
          <w:color w:val="auto"/>
        </w:rPr>
      </w:pPr>
      <w:r w:rsidRPr="007619E7">
        <w:rPr>
          <w:rFonts w:ascii="Times New Roman" w:eastAsia="Times New Roman" w:hAnsi="Times New Roman" w:cs="Times New Roman"/>
          <w:b/>
          <w:i/>
          <w:color w:val="auto"/>
        </w:rPr>
        <w:t>(JHELUM &amp; TAWI FLOOD RECOVERY PROJECT)</w:t>
      </w:r>
    </w:p>
    <w:p w:rsidR="00CD2562" w:rsidRPr="007619E7" w:rsidRDefault="00CD2562">
      <w:pPr>
        <w:pStyle w:val="Normal1"/>
        <w:spacing w:after="0" w:line="240" w:lineRule="auto"/>
        <w:ind w:right="-138"/>
        <w:jc w:val="center"/>
        <w:rPr>
          <w:color w:val="auto"/>
        </w:rPr>
      </w:pPr>
    </w:p>
    <w:p w:rsidR="00CD2562" w:rsidRPr="007619E7" w:rsidRDefault="00345BC2">
      <w:pPr>
        <w:pStyle w:val="Normal1"/>
        <w:spacing w:after="0" w:line="240" w:lineRule="auto"/>
        <w:ind w:right="-138"/>
        <w:jc w:val="center"/>
        <w:rPr>
          <w:color w:val="auto"/>
        </w:rPr>
      </w:pPr>
      <w:r w:rsidRPr="007619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ENIT No: -</w:t>
      </w:r>
      <w:r w:rsidR="00931E1B" w:rsidRPr="007619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JTFRP/ PMU/DT/</w:t>
      </w:r>
      <w:r w:rsidR="00C23CDA" w:rsidRPr="00C23CDA" w:rsidDel="00C23CD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C23CD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DGBC</w:t>
      </w:r>
      <w:r w:rsidR="00931E1B" w:rsidRPr="007619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/EOI/ENIT/</w:t>
      </w:r>
      <w:r w:rsidRPr="007619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C23CD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06</w:t>
      </w:r>
      <w:r w:rsidRPr="007619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931E1B" w:rsidRPr="007619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Date: </w:t>
      </w:r>
      <w:r w:rsidR="00C23CD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14-03-20</w:t>
      </w:r>
      <w:r w:rsidR="00B2605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17</w:t>
      </w:r>
      <w:r w:rsidRPr="007619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:rsidR="00CD2562" w:rsidRPr="007619E7" w:rsidRDefault="00CD2562">
      <w:pPr>
        <w:pStyle w:val="Normal1"/>
        <w:spacing w:after="0" w:line="240" w:lineRule="auto"/>
        <w:ind w:right="-138"/>
        <w:jc w:val="both"/>
        <w:rPr>
          <w:color w:val="auto"/>
        </w:rPr>
      </w:pPr>
    </w:p>
    <w:p w:rsidR="00CD2562" w:rsidRPr="007619E7" w:rsidRDefault="00345BC2">
      <w:pPr>
        <w:pStyle w:val="Normal1"/>
        <w:spacing w:after="0" w:line="240" w:lineRule="auto"/>
        <w:jc w:val="center"/>
        <w:rPr>
          <w:color w:val="auto"/>
        </w:rPr>
      </w:pPr>
      <w:r w:rsidRPr="007619E7">
        <w:rPr>
          <w:rFonts w:ascii="Arial" w:eastAsia="Arial" w:hAnsi="Arial" w:cs="Arial"/>
          <w:b/>
          <w:color w:val="auto"/>
          <w:sz w:val="20"/>
          <w:szCs w:val="20"/>
        </w:rPr>
        <w:t>REQUEST FOR EXPRESSION OF INTEREST</w:t>
      </w:r>
    </w:p>
    <w:p w:rsidR="00CD2562" w:rsidRPr="007619E7" w:rsidRDefault="00345BC2">
      <w:pPr>
        <w:pStyle w:val="Normal1"/>
        <w:spacing w:after="0" w:line="240" w:lineRule="auto"/>
        <w:jc w:val="center"/>
        <w:rPr>
          <w:color w:val="auto"/>
        </w:rPr>
      </w:pPr>
      <w:r w:rsidRPr="007619E7">
        <w:rPr>
          <w:rFonts w:ascii="Arial" w:eastAsia="Arial" w:hAnsi="Arial" w:cs="Arial"/>
          <w:b/>
          <w:color w:val="auto"/>
          <w:sz w:val="20"/>
          <w:szCs w:val="20"/>
        </w:rPr>
        <w:t>For</w:t>
      </w:r>
    </w:p>
    <w:p w:rsidR="00CD2562" w:rsidRPr="007619E7" w:rsidRDefault="00345BC2">
      <w:pPr>
        <w:pStyle w:val="Normal1"/>
        <w:spacing w:after="0" w:line="240" w:lineRule="auto"/>
        <w:rPr>
          <w:color w:val="auto"/>
        </w:rPr>
      </w:pPr>
      <w:r w:rsidRPr="007619E7">
        <w:rPr>
          <w:rFonts w:ascii="Arial" w:eastAsia="Arial" w:hAnsi="Arial" w:cs="Arial"/>
          <w:color w:val="auto"/>
          <w:sz w:val="20"/>
          <w:szCs w:val="20"/>
        </w:rPr>
        <w:t> </w:t>
      </w:r>
      <w:r w:rsidR="006B7DF6" w:rsidRPr="007619E7">
        <w:rPr>
          <w:rFonts w:ascii="Arial" w:eastAsia="Arial" w:hAnsi="Arial" w:cs="Arial"/>
          <w:color w:val="auto"/>
          <w:sz w:val="20"/>
          <w:szCs w:val="20"/>
        </w:rPr>
        <w:t>“</w:t>
      </w:r>
      <w:r w:rsidRPr="007619E7">
        <w:rPr>
          <w:rFonts w:ascii="Arial" w:eastAsia="Arial" w:hAnsi="Arial" w:cs="Arial"/>
          <w:b/>
          <w:color w:val="auto"/>
          <w:sz w:val="20"/>
          <w:szCs w:val="20"/>
        </w:rPr>
        <w:t xml:space="preserve">CONSULTANCY SERVICES FOR </w:t>
      </w:r>
      <w:r w:rsidR="006B7DF6" w:rsidRPr="007619E7">
        <w:rPr>
          <w:rFonts w:ascii="Arial" w:eastAsia="Arial" w:hAnsi="Arial" w:cs="Arial"/>
          <w:b/>
          <w:color w:val="auto"/>
          <w:sz w:val="20"/>
          <w:szCs w:val="20"/>
        </w:rPr>
        <w:t>UPGRADING DESIGN GUIDELINES AND BUILDING CODES</w:t>
      </w:r>
      <w:r w:rsidR="007C03CB" w:rsidRPr="007619E7">
        <w:rPr>
          <w:rFonts w:ascii="Arial" w:eastAsia="Arial" w:hAnsi="Arial" w:cs="Arial"/>
          <w:b/>
          <w:color w:val="auto"/>
          <w:sz w:val="20"/>
          <w:szCs w:val="20"/>
        </w:rPr>
        <w:t xml:space="preserve"> CUM MATERIAL SPECIFICATIONS</w:t>
      </w:r>
      <w:r w:rsidR="006B7DF6" w:rsidRPr="007619E7">
        <w:rPr>
          <w:rFonts w:ascii="Arial" w:eastAsia="Arial" w:hAnsi="Arial" w:cs="Arial"/>
          <w:b/>
          <w:color w:val="auto"/>
          <w:sz w:val="20"/>
          <w:szCs w:val="20"/>
        </w:rPr>
        <w:t xml:space="preserve"> WITH RESPECT TO THE MULTIPLE DISASTERS IN THE STATE OF J&amp;K</w:t>
      </w:r>
      <w:r w:rsidR="007C03CB" w:rsidRPr="007619E7">
        <w:rPr>
          <w:rFonts w:ascii="Arial" w:eastAsia="Arial" w:hAnsi="Arial" w:cs="Arial"/>
          <w:b/>
          <w:color w:val="auto"/>
          <w:sz w:val="20"/>
          <w:szCs w:val="20"/>
        </w:rPr>
        <w:t>, WITH SPECIFIC REFERENCE TO</w:t>
      </w:r>
      <w:r w:rsidR="00867F97" w:rsidRPr="007619E7">
        <w:rPr>
          <w:rFonts w:ascii="Arial" w:eastAsia="Arial" w:hAnsi="Arial" w:cs="Arial"/>
          <w:b/>
          <w:color w:val="auto"/>
          <w:sz w:val="20"/>
          <w:szCs w:val="20"/>
        </w:rPr>
        <w:t xml:space="preserve"> </w:t>
      </w:r>
      <w:r w:rsidR="007C03CB" w:rsidRPr="007619E7">
        <w:rPr>
          <w:rFonts w:ascii="Arial" w:eastAsia="Arial" w:hAnsi="Arial" w:cs="Arial"/>
          <w:b/>
          <w:color w:val="auto"/>
          <w:sz w:val="20"/>
          <w:szCs w:val="20"/>
        </w:rPr>
        <w:t>THE SEISMIC ZONE 4 &amp; 5.</w:t>
      </w:r>
      <w:r w:rsidR="006B7DF6" w:rsidRPr="007619E7">
        <w:rPr>
          <w:rFonts w:ascii="Arial" w:eastAsia="Arial" w:hAnsi="Arial" w:cs="Arial"/>
          <w:b/>
          <w:color w:val="auto"/>
          <w:sz w:val="20"/>
          <w:szCs w:val="20"/>
        </w:rPr>
        <w:t xml:space="preserve">”  </w:t>
      </w:r>
    </w:p>
    <w:p w:rsidR="00CD2562" w:rsidRPr="007619E7" w:rsidRDefault="00345BC2">
      <w:pPr>
        <w:pStyle w:val="Normal1"/>
        <w:spacing w:after="150" w:line="240" w:lineRule="auto"/>
        <w:rPr>
          <w:color w:val="auto"/>
        </w:rPr>
      </w:pPr>
      <w:r w:rsidRPr="007619E7">
        <w:rPr>
          <w:rFonts w:ascii="Arial" w:eastAsia="Arial" w:hAnsi="Arial" w:cs="Arial"/>
          <w:color w:val="auto"/>
          <w:sz w:val="20"/>
          <w:szCs w:val="20"/>
        </w:rPr>
        <w:t> </w:t>
      </w:r>
    </w:p>
    <w:p w:rsidR="00CD2562" w:rsidRPr="007619E7" w:rsidRDefault="00345BC2" w:rsidP="006B7DF6">
      <w:pPr>
        <w:pStyle w:val="Normal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619E7">
        <w:rPr>
          <w:rFonts w:ascii="Arial" w:eastAsia="Arial" w:hAnsi="Arial" w:cs="Arial"/>
          <w:color w:val="auto"/>
          <w:sz w:val="20"/>
          <w:szCs w:val="20"/>
        </w:rPr>
        <w:t>The Government of India (GOI)/The Government of Jammu &amp; Kashmir has received a credit (Credit No. 5695-IN) from the International Development Association (IDA) towards the JHELUM &amp; TAWI FLOOD RECOVERY PROJECT and intends to apply part of the proceeds of this credit to payments under t</w:t>
      </w:r>
      <w:r w:rsidR="006B7DF6" w:rsidRPr="007619E7">
        <w:rPr>
          <w:rFonts w:ascii="Arial" w:eastAsia="Arial" w:hAnsi="Arial" w:cs="Arial"/>
          <w:color w:val="auto"/>
          <w:sz w:val="20"/>
          <w:szCs w:val="20"/>
        </w:rPr>
        <w:t xml:space="preserve">he contract for hiring </w:t>
      </w:r>
      <w:r w:rsidR="006B7DF6" w:rsidRPr="007619E7">
        <w:rPr>
          <w:rFonts w:ascii="Arial" w:eastAsia="Arial" w:hAnsi="Arial" w:cs="Arial"/>
          <w:b/>
          <w:color w:val="auto"/>
          <w:sz w:val="20"/>
          <w:szCs w:val="20"/>
        </w:rPr>
        <w:t>CONSULTANCY SERVICES FOR UPGRADING DESIGN GUIDELINES AND BUILDING CODES</w:t>
      </w:r>
      <w:r w:rsidR="007C03CB" w:rsidRPr="007619E7">
        <w:rPr>
          <w:rFonts w:ascii="Arial" w:eastAsia="Arial" w:hAnsi="Arial" w:cs="Arial"/>
          <w:b/>
          <w:color w:val="auto"/>
          <w:sz w:val="20"/>
          <w:szCs w:val="20"/>
        </w:rPr>
        <w:t xml:space="preserve"> CUM MATERIAL SPECIFICATIONS</w:t>
      </w:r>
      <w:r w:rsidR="006B7DF6" w:rsidRPr="007619E7">
        <w:rPr>
          <w:rFonts w:ascii="Arial" w:eastAsia="Arial" w:hAnsi="Arial" w:cs="Arial"/>
          <w:b/>
          <w:color w:val="auto"/>
          <w:sz w:val="20"/>
          <w:szCs w:val="20"/>
        </w:rPr>
        <w:t xml:space="preserve"> WITH RESPECT TO THE MULTIPLE DISASTERS IN THE STATE OF J&amp;K</w:t>
      </w:r>
      <w:r w:rsidR="007C03CB" w:rsidRPr="007619E7">
        <w:rPr>
          <w:rFonts w:ascii="Arial" w:eastAsia="Arial" w:hAnsi="Arial" w:cs="Arial"/>
          <w:b/>
          <w:color w:val="auto"/>
          <w:sz w:val="20"/>
          <w:szCs w:val="20"/>
        </w:rPr>
        <w:t xml:space="preserve"> WITH SPECIFIC REFERENCE TO</w:t>
      </w:r>
      <w:r w:rsidR="00867F97" w:rsidRPr="007619E7">
        <w:rPr>
          <w:rFonts w:ascii="Arial" w:eastAsia="Arial" w:hAnsi="Arial" w:cs="Arial"/>
          <w:b/>
          <w:color w:val="auto"/>
          <w:sz w:val="20"/>
          <w:szCs w:val="20"/>
        </w:rPr>
        <w:t xml:space="preserve"> THE </w:t>
      </w:r>
      <w:r w:rsidR="007C03CB" w:rsidRPr="007619E7">
        <w:rPr>
          <w:rFonts w:ascii="Arial" w:eastAsia="Arial" w:hAnsi="Arial" w:cs="Arial"/>
          <w:b/>
          <w:color w:val="auto"/>
          <w:sz w:val="20"/>
          <w:szCs w:val="20"/>
        </w:rPr>
        <w:t xml:space="preserve"> SEISMIC ZONE 4 &amp; 5</w:t>
      </w:r>
      <w:r w:rsidR="006B7DF6" w:rsidRPr="007619E7">
        <w:rPr>
          <w:rFonts w:ascii="Arial" w:eastAsia="Arial" w:hAnsi="Arial" w:cs="Arial"/>
          <w:b/>
          <w:color w:val="auto"/>
          <w:sz w:val="20"/>
          <w:szCs w:val="20"/>
        </w:rPr>
        <w:t>.</w:t>
      </w:r>
      <w:r w:rsidRPr="007619E7">
        <w:rPr>
          <w:rFonts w:ascii="Arial" w:eastAsia="Arial" w:hAnsi="Arial" w:cs="Arial"/>
          <w:b/>
          <w:color w:val="auto"/>
          <w:sz w:val="20"/>
          <w:szCs w:val="20"/>
        </w:rPr>
        <w:t xml:space="preserve"> </w:t>
      </w:r>
      <w:r w:rsidRPr="007619E7">
        <w:rPr>
          <w:rFonts w:ascii="Arial" w:eastAsia="Arial" w:hAnsi="Arial" w:cs="Arial"/>
          <w:color w:val="auto"/>
          <w:sz w:val="20"/>
          <w:szCs w:val="20"/>
        </w:rPr>
        <w:t xml:space="preserve">The Project will be implemented by the Government of J&amp;K in the State of Jammu &amp; Kashmir through its designated Project Management Unit (PMU) for Jhelum &amp; </w:t>
      </w:r>
      <w:proofErr w:type="spellStart"/>
      <w:r w:rsidRPr="007619E7">
        <w:rPr>
          <w:rFonts w:ascii="Arial" w:eastAsia="Arial" w:hAnsi="Arial" w:cs="Arial"/>
          <w:color w:val="auto"/>
          <w:sz w:val="20"/>
          <w:szCs w:val="20"/>
        </w:rPr>
        <w:t>Tawi</w:t>
      </w:r>
      <w:proofErr w:type="spellEnd"/>
      <w:r w:rsidRPr="007619E7">
        <w:rPr>
          <w:rFonts w:ascii="Arial" w:eastAsia="Arial" w:hAnsi="Arial" w:cs="Arial"/>
          <w:color w:val="auto"/>
          <w:sz w:val="20"/>
          <w:szCs w:val="20"/>
        </w:rPr>
        <w:t xml:space="preserve"> Flood Recovery Project.</w:t>
      </w:r>
    </w:p>
    <w:p w:rsidR="006B7DF6" w:rsidRPr="007619E7" w:rsidRDefault="006B7DF6" w:rsidP="006B7DF6">
      <w:pPr>
        <w:pStyle w:val="Normal1"/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CD2562" w:rsidRPr="007619E7" w:rsidRDefault="00345BC2" w:rsidP="006B7DF6">
      <w:pPr>
        <w:pStyle w:val="Normal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color w:val="auto"/>
        </w:rPr>
      </w:pPr>
      <w:r w:rsidRPr="007619E7">
        <w:rPr>
          <w:rFonts w:ascii="Arial" w:eastAsia="Arial" w:hAnsi="Arial" w:cs="Arial"/>
          <w:color w:val="auto"/>
          <w:sz w:val="20"/>
          <w:szCs w:val="20"/>
        </w:rPr>
        <w:t>The scope of the consultancy would include reviewing</w:t>
      </w:r>
      <w:r w:rsidR="006B7DF6" w:rsidRPr="007619E7">
        <w:rPr>
          <w:rFonts w:ascii="Arial" w:eastAsia="Arial" w:hAnsi="Arial" w:cs="Arial"/>
          <w:color w:val="auto"/>
          <w:sz w:val="20"/>
          <w:szCs w:val="20"/>
        </w:rPr>
        <w:t xml:space="preserve"> of the existing codes &amp; guidelines </w:t>
      </w:r>
      <w:r w:rsidR="005C4A82" w:rsidRPr="007619E7">
        <w:rPr>
          <w:rFonts w:ascii="Arial" w:eastAsia="Arial" w:hAnsi="Arial" w:cs="Arial"/>
          <w:color w:val="auto"/>
          <w:sz w:val="20"/>
          <w:szCs w:val="20"/>
        </w:rPr>
        <w:t>and to</w:t>
      </w:r>
      <w:r w:rsidR="006B7DF6" w:rsidRPr="007619E7">
        <w:rPr>
          <w:rFonts w:ascii="Arial" w:hAnsi="Arial" w:cs="Arial"/>
          <w:color w:val="auto"/>
          <w:sz w:val="20"/>
          <w:szCs w:val="20"/>
        </w:rPr>
        <w:t xml:space="preserve"> carry out an update of current construction design standards and material specifications to align them with national and international best practice given the risk profile of the region.</w:t>
      </w:r>
      <w:r w:rsidRPr="007619E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B7DF6" w:rsidRPr="007619E7" w:rsidRDefault="006B7DF6" w:rsidP="006B7DF6">
      <w:pPr>
        <w:pStyle w:val="Normal1"/>
        <w:spacing w:after="0" w:line="240" w:lineRule="auto"/>
        <w:contextualSpacing/>
        <w:jc w:val="both"/>
        <w:rPr>
          <w:color w:val="auto"/>
        </w:rPr>
      </w:pPr>
    </w:p>
    <w:p w:rsidR="00CD2562" w:rsidRPr="007619E7" w:rsidRDefault="00345BC2" w:rsidP="006B7DF6">
      <w:pPr>
        <w:pStyle w:val="Normal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619E7">
        <w:rPr>
          <w:rFonts w:ascii="Arial" w:eastAsia="Arial" w:hAnsi="Arial" w:cs="Arial"/>
          <w:color w:val="auto"/>
          <w:sz w:val="20"/>
          <w:szCs w:val="20"/>
        </w:rPr>
        <w:t xml:space="preserve">The </w:t>
      </w:r>
      <w:r w:rsidR="006B7DF6" w:rsidRPr="007619E7">
        <w:rPr>
          <w:rFonts w:ascii="Arial" w:eastAsia="Arial" w:hAnsi="Arial" w:cs="Arial"/>
          <w:b/>
          <w:color w:val="auto"/>
          <w:sz w:val="20"/>
          <w:szCs w:val="20"/>
        </w:rPr>
        <w:t>Project Management Unit of J</w:t>
      </w:r>
      <w:r w:rsidRPr="007619E7">
        <w:rPr>
          <w:rFonts w:ascii="Arial" w:eastAsia="Arial" w:hAnsi="Arial" w:cs="Arial"/>
          <w:b/>
          <w:color w:val="auto"/>
          <w:sz w:val="20"/>
          <w:szCs w:val="20"/>
        </w:rPr>
        <w:t>h</w:t>
      </w:r>
      <w:r w:rsidR="006B7DF6" w:rsidRPr="007619E7">
        <w:rPr>
          <w:rFonts w:ascii="Arial" w:eastAsia="Arial" w:hAnsi="Arial" w:cs="Arial"/>
          <w:b/>
          <w:color w:val="auto"/>
          <w:sz w:val="20"/>
          <w:szCs w:val="20"/>
        </w:rPr>
        <w:t xml:space="preserve">elum &amp; </w:t>
      </w:r>
      <w:proofErr w:type="spellStart"/>
      <w:r w:rsidRPr="007619E7">
        <w:rPr>
          <w:rFonts w:ascii="Arial" w:eastAsia="Arial" w:hAnsi="Arial" w:cs="Arial"/>
          <w:b/>
          <w:color w:val="auto"/>
          <w:sz w:val="20"/>
          <w:szCs w:val="20"/>
        </w:rPr>
        <w:t>Tawi</w:t>
      </w:r>
      <w:proofErr w:type="spellEnd"/>
      <w:r w:rsidRPr="007619E7">
        <w:rPr>
          <w:rFonts w:ascii="Arial" w:eastAsia="Arial" w:hAnsi="Arial" w:cs="Arial"/>
          <w:b/>
          <w:color w:val="auto"/>
          <w:sz w:val="20"/>
          <w:szCs w:val="20"/>
        </w:rPr>
        <w:t xml:space="preserve"> Flood Recovery Project on behalf of Governor of State of Jammu &amp; Kashmir, India </w:t>
      </w:r>
      <w:r w:rsidRPr="007619E7">
        <w:rPr>
          <w:rFonts w:ascii="Arial" w:eastAsia="Arial" w:hAnsi="Arial" w:cs="Arial"/>
          <w:color w:val="auto"/>
          <w:sz w:val="20"/>
          <w:szCs w:val="20"/>
        </w:rPr>
        <w:t>invites eligible Consultants to express their interest in providing the Consultancy Services for the aforesaid assignment.</w:t>
      </w:r>
    </w:p>
    <w:p w:rsidR="00CD2562" w:rsidRPr="007619E7" w:rsidRDefault="00CD2562" w:rsidP="006B7DF6">
      <w:pPr>
        <w:pStyle w:val="Normal1"/>
        <w:spacing w:after="0" w:line="240" w:lineRule="auto"/>
        <w:jc w:val="both"/>
        <w:rPr>
          <w:color w:val="auto"/>
        </w:rPr>
      </w:pPr>
    </w:p>
    <w:p w:rsidR="00CD2562" w:rsidRPr="007619E7" w:rsidRDefault="00345BC2" w:rsidP="006B7DF6">
      <w:pPr>
        <w:pStyle w:val="Normal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619E7">
        <w:rPr>
          <w:rFonts w:ascii="Arial" w:eastAsia="Arial" w:hAnsi="Arial" w:cs="Arial"/>
          <w:color w:val="auto"/>
          <w:sz w:val="20"/>
          <w:szCs w:val="20"/>
        </w:rPr>
        <w:t xml:space="preserve">Interested consultants must provide the following information indicating that they are qualified to perform the required Services: Brochures, Description of Similar Assignments undertaken in the past, availability of skills among </w:t>
      </w:r>
      <w:r w:rsidR="00867F97" w:rsidRPr="007619E7">
        <w:rPr>
          <w:rFonts w:ascii="Arial" w:eastAsia="Arial" w:hAnsi="Arial" w:cs="Arial"/>
          <w:color w:val="auto"/>
          <w:sz w:val="20"/>
          <w:szCs w:val="20"/>
        </w:rPr>
        <w:t>staff and</w:t>
      </w:r>
      <w:r w:rsidRPr="007619E7">
        <w:rPr>
          <w:rFonts w:ascii="Arial" w:eastAsia="Arial" w:hAnsi="Arial" w:cs="Arial"/>
          <w:color w:val="auto"/>
          <w:sz w:val="20"/>
          <w:szCs w:val="20"/>
        </w:rPr>
        <w:t xml:space="preserve"> certified </w:t>
      </w:r>
      <w:r w:rsidR="00867F97" w:rsidRPr="007619E7">
        <w:rPr>
          <w:rFonts w:ascii="Arial" w:eastAsia="Arial" w:hAnsi="Arial" w:cs="Arial"/>
          <w:color w:val="auto"/>
          <w:sz w:val="20"/>
          <w:szCs w:val="20"/>
        </w:rPr>
        <w:t>financial</w:t>
      </w:r>
      <w:r w:rsidRPr="007619E7">
        <w:rPr>
          <w:rFonts w:ascii="Arial" w:eastAsia="Arial" w:hAnsi="Arial" w:cs="Arial"/>
          <w:color w:val="auto"/>
          <w:sz w:val="20"/>
          <w:szCs w:val="20"/>
        </w:rPr>
        <w:t xml:space="preserve"> statement(s) for the last 3 years.</w:t>
      </w:r>
    </w:p>
    <w:p w:rsidR="00CD2562" w:rsidRPr="007619E7" w:rsidRDefault="00CD2562" w:rsidP="006B7DF6">
      <w:pPr>
        <w:pStyle w:val="Normal1"/>
        <w:spacing w:after="0" w:line="240" w:lineRule="auto"/>
        <w:jc w:val="both"/>
        <w:rPr>
          <w:color w:val="auto"/>
        </w:rPr>
      </w:pPr>
    </w:p>
    <w:p w:rsidR="00CD2562" w:rsidRPr="007619E7" w:rsidRDefault="00345BC2" w:rsidP="006B7DF6">
      <w:pPr>
        <w:pStyle w:val="Normal1"/>
        <w:numPr>
          <w:ilvl w:val="0"/>
          <w:numId w:val="2"/>
        </w:numPr>
        <w:spacing w:after="150" w:line="240" w:lineRule="auto"/>
        <w:ind w:left="0" w:firstLine="0"/>
        <w:contextualSpacing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619E7">
        <w:rPr>
          <w:rFonts w:ascii="Arial" w:eastAsia="Arial" w:hAnsi="Arial" w:cs="Arial"/>
          <w:color w:val="auto"/>
          <w:sz w:val="20"/>
          <w:szCs w:val="20"/>
        </w:rPr>
        <w:t>The criteria for short listing of the Consulting firms shall be as follows: -</w:t>
      </w:r>
    </w:p>
    <w:p w:rsidR="00CD2562" w:rsidRPr="007619E7" w:rsidRDefault="00345BC2" w:rsidP="006B7DF6">
      <w:pPr>
        <w:pStyle w:val="Normal1"/>
        <w:numPr>
          <w:ilvl w:val="0"/>
          <w:numId w:val="1"/>
        </w:numPr>
        <w:spacing w:before="130" w:after="0" w:line="240" w:lineRule="auto"/>
        <w:ind w:left="360" w:hanging="360"/>
        <w:jc w:val="both"/>
        <w:rPr>
          <w:color w:val="auto"/>
        </w:rPr>
      </w:pPr>
      <w:r w:rsidRPr="007619E7">
        <w:rPr>
          <w:rFonts w:ascii="Arial" w:eastAsia="Arial" w:hAnsi="Arial" w:cs="Arial"/>
          <w:color w:val="auto"/>
          <w:sz w:val="20"/>
          <w:szCs w:val="20"/>
        </w:rPr>
        <w:t>The firm should be in consulting business at least for the last 05 years (</w:t>
      </w:r>
      <w:r w:rsidR="009E2060">
        <w:rPr>
          <w:rFonts w:ascii="Arial" w:eastAsia="Arial" w:hAnsi="Arial" w:cs="Arial"/>
          <w:color w:val="auto"/>
          <w:sz w:val="20"/>
          <w:szCs w:val="20"/>
        </w:rPr>
        <w:t>i</w:t>
      </w:r>
      <w:r w:rsidRPr="007619E7">
        <w:rPr>
          <w:rFonts w:ascii="Arial" w:eastAsia="Arial" w:hAnsi="Arial" w:cs="Arial"/>
          <w:color w:val="auto"/>
          <w:sz w:val="20"/>
          <w:szCs w:val="20"/>
        </w:rPr>
        <w:t>n case of JV</w:t>
      </w:r>
      <w:r w:rsidR="00B05FB3">
        <w:rPr>
          <w:rFonts w:ascii="Arial" w:eastAsia="Arial" w:hAnsi="Arial" w:cs="Arial"/>
          <w:color w:val="auto"/>
          <w:sz w:val="20"/>
          <w:szCs w:val="20"/>
        </w:rPr>
        <w:t>,</w:t>
      </w:r>
      <w:r w:rsidRPr="007619E7">
        <w:rPr>
          <w:rFonts w:ascii="Arial" w:eastAsia="Arial" w:hAnsi="Arial" w:cs="Arial"/>
          <w:color w:val="auto"/>
          <w:sz w:val="20"/>
          <w:szCs w:val="20"/>
        </w:rPr>
        <w:t xml:space="preserve"> all the members shall satisfy the requirement).</w:t>
      </w:r>
    </w:p>
    <w:p w:rsidR="00CD2562" w:rsidRPr="007619E7" w:rsidRDefault="00345BC2">
      <w:pPr>
        <w:pStyle w:val="Normal1"/>
        <w:numPr>
          <w:ilvl w:val="0"/>
          <w:numId w:val="1"/>
        </w:numPr>
        <w:spacing w:after="0" w:line="240" w:lineRule="auto"/>
        <w:ind w:left="360" w:hanging="360"/>
        <w:jc w:val="both"/>
        <w:rPr>
          <w:color w:val="auto"/>
        </w:rPr>
      </w:pPr>
      <w:r w:rsidRPr="007619E7">
        <w:rPr>
          <w:rFonts w:ascii="Arial" w:eastAsia="Arial" w:hAnsi="Arial" w:cs="Arial"/>
          <w:color w:val="auto"/>
          <w:sz w:val="20"/>
          <w:szCs w:val="20"/>
        </w:rPr>
        <w:t xml:space="preserve">The firms shall be financially sound with an average annual turnover of more than US$ </w:t>
      </w:r>
      <w:r w:rsidR="00C23CDA">
        <w:rPr>
          <w:rFonts w:ascii="Arial" w:eastAsia="Arial" w:hAnsi="Arial" w:cs="Arial"/>
          <w:color w:val="auto"/>
          <w:sz w:val="20"/>
          <w:szCs w:val="20"/>
        </w:rPr>
        <w:t>1,000,000</w:t>
      </w:r>
      <w:r w:rsidRPr="007619E7">
        <w:rPr>
          <w:rFonts w:ascii="Arial" w:eastAsia="Arial" w:hAnsi="Arial" w:cs="Arial"/>
          <w:color w:val="auto"/>
          <w:sz w:val="20"/>
          <w:szCs w:val="20"/>
        </w:rPr>
        <w:t xml:space="preserve"> (INR</w:t>
      </w:r>
      <w:r w:rsidR="00394DA1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C23CDA">
        <w:rPr>
          <w:rFonts w:ascii="Arial" w:eastAsia="Arial" w:hAnsi="Arial" w:cs="Arial"/>
          <w:color w:val="auto"/>
          <w:sz w:val="20"/>
          <w:szCs w:val="20"/>
        </w:rPr>
        <w:t>6</w:t>
      </w:r>
      <w:r w:rsidR="00B05FB3">
        <w:rPr>
          <w:rFonts w:ascii="Arial" w:eastAsia="Arial" w:hAnsi="Arial" w:cs="Arial"/>
          <w:color w:val="auto"/>
          <w:sz w:val="20"/>
          <w:szCs w:val="20"/>
        </w:rPr>
        <w:t>,</w:t>
      </w:r>
      <w:r w:rsidR="00C23CDA">
        <w:rPr>
          <w:rFonts w:ascii="Arial" w:eastAsia="Arial" w:hAnsi="Arial" w:cs="Arial"/>
          <w:color w:val="auto"/>
          <w:sz w:val="20"/>
          <w:szCs w:val="20"/>
        </w:rPr>
        <w:t>5</w:t>
      </w:r>
      <w:r w:rsidR="00B05FB3">
        <w:rPr>
          <w:rFonts w:ascii="Arial" w:eastAsia="Arial" w:hAnsi="Arial" w:cs="Arial"/>
          <w:color w:val="auto"/>
          <w:sz w:val="20"/>
          <w:szCs w:val="20"/>
        </w:rPr>
        <w:t>0,00,000</w:t>
      </w:r>
      <w:r w:rsidRPr="007619E7">
        <w:rPr>
          <w:rFonts w:ascii="Arial" w:eastAsia="Arial" w:hAnsi="Arial" w:cs="Arial"/>
          <w:color w:val="auto"/>
          <w:sz w:val="20"/>
          <w:szCs w:val="20"/>
        </w:rPr>
        <w:t xml:space="preserve">) during the previous three years (in case of JV, each partner shall at least </w:t>
      </w:r>
      <w:r w:rsidR="002B4284">
        <w:rPr>
          <w:rFonts w:ascii="Arial" w:eastAsia="Arial" w:hAnsi="Arial" w:cs="Arial"/>
          <w:color w:val="auto"/>
          <w:sz w:val="20"/>
          <w:szCs w:val="20"/>
        </w:rPr>
        <w:t xml:space="preserve">satisfy </w:t>
      </w:r>
      <w:r w:rsidRPr="007619E7">
        <w:rPr>
          <w:rFonts w:ascii="Arial" w:eastAsia="Arial" w:hAnsi="Arial" w:cs="Arial"/>
          <w:color w:val="auto"/>
          <w:sz w:val="20"/>
          <w:szCs w:val="20"/>
        </w:rPr>
        <w:t>50% of the requirement).</w:t>
      </w:r>
    </w:p>
    <w:p w:rsidR="00CD2562" w:rsidRPr="007619E7" w:rsidRDefault="00345BC2">
      <w:pPr>
        <w:pStyle w:val="Normal1"/>
        <w:numPr>
          <w:ilvl w:val="0"/>
          <w:numId w:val="1"/>
        </w:numPr>
        <w:spacing w:after="0" w:line="240" w:lineRule="auto"/>
        <w:ind w:left="360" w:hanging="360"/>
        <w:jc w:val="both"/>
        <w:rPr>
          <w:color w:val="auto"/>
        </w:rPr>
      </w:pPr>
      <w:r w:rsidRPr="007619E7">
        <w:rPr>
          <w:rFonts w:ascii="Arial" w:eastAsia="Arial" w:hAnsi="Arial" w:cs="Arial"/>
          <w:color w:val="auto"/>
          <w:sz w:val="20"/>
          <w:szCs w:val="20"/>
        </w:rPr>
        <w:t xml:space="preserve">The firms should have a track record of successfully completing </w:t>
      </w:r>
      <w:r w:rsidR="002B4284">
        <w:rPr>
          <w:rFonts w:ascii="Arial" w:eastAsia="Arial" w:hAnsi="Arial" w:cs="Arial"/>
          <w:color w:val="auto"/>
          <w:sz w:val="20"/>
          <w:szCs w:val="20"/>
        </w:rPr>
        <w:t xml:space="preserve">at least </w:t>
      </w:r>
      <w:r w:rsidR="009E2060">
        <w:rPr>
          <w:rFonts w:ascii="Arial" w:eastAsia="Arial" w:hAnsi="Arial" w:cs="Arial"/>
          <w:color w:val="auto"/>
          <w:sz w:val="20"/>
          <w:szCs w:val="20"/>
        </w:rPr>
        <w:t>two</w:t>
      </w:r>
      <w:r w:rsidR="002B4284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7619E7">
        <w:rPr>
          <w:rFonts w:ascii="Arial" w:eastAsia="Arial" w:hAnsi="Arial" w:cs="Arial"/>
          <w:color w:val="auto"/>
          <w:sz w:val="20"/>
          <w:szCs w:val="20"/>
        </w:rPr>
        <w:t>similar assignments during the previous five years.</w:t>
      </w:r>
    </w:p>
    <w:p w:rsidR="00CD2562" w:rsidRPr="007619E7" w:rsidRDefault="00345BC2">
      <w:pPr>
        <w:pStyle w:val="Normal1"/>
        <w:numPr>
          <w:ilvl w:val="0"/>
          <w:numId w:val="1"/>
        </w:numPr>
        <w:spacing w:after="280" w:line="240" w:lineRule="auto"/>
        <w:ind w:left="360" w:hanging="360"/>
        <w:jc w:val="both"/>
        <w:rPr>
          <w:color w:val="auto"/>
        </w:rPr>
      </w:pPr>
      <w:r w:rsidRPr="007619E7">
        <w:rPr>
          <w:rFonts w:ascii="Arial" w:eastAsia="Arial" w:hAnsi="Arial" w:cs="Arial"/>
          <w:color w:val="auto"/>
          <w:sz w:val="20"/>
          <w:szCs w:val="20"/>
        </w:rPr>
        <w:t xml:space="preserve">Availability of skills among key staff in the disciplines of: </w:t>
      </w:r>
      <w:r w:rsidR="000460C4" w:rsidRPr="007619E7">
        <w:rPr>
          <w:rFonts w:ascii="Arial" w:eastAsia="Arial" w:hAnsi="Arial" w:cs="Arial"/>
          <w:color w:val="auto"/>
          <w:sz w:val="20"/>
          <w:szCs w:val="20"/>
        </w:rPr>
        <w:t>urban p</w:t>
      </w:r>
      <w:r w:rsidRPr="007619E7">
        <w:rPr>
          <w:rFonts w:ascii="Arial" w:eastAsia="Arial" w:hAnsi="Arial" w:cs="Arial"/>
          <w:color w:val="auto"/>
          <w:sz w:val="20"/>
          <w:szCs w:val="20"/>
        </w:rPr>
        <w:t>lanning</w:t>
      </w:r>
      <w:r w:rsidR="00EF1342" w:rsidRPr="007619E7"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proofErr w:type="spellStart"/>
      <w:r w:rsidR="009E2060">
        <w:rPr>
          <w:rFonts w:ascii="Arial" w:eastAsia="Arial" w:hAnsi="Arial" w:cs="Arial"/>
          <w:color w:val="auto"/>
          <w:sz w:val="20"/>
          <w:szCs w:val="20"/>
        </w:rPr>
        <w:t>landuse</w:t>
      </w:r>
      <w:proofErr w:type="spellEnd"/>
      <w:r w:rsidR="009E2060">
        <w:rPr>
          <w:rFonts w:ascii="Arial" w:eastAsia="Arial" w:hAnsi="Arial" w:cs="Arial"/>
          <w:color w:val="auto"/>
          <w:sz w:val="20"/>
          <w:szCs w:val="20"/>
        </w:rPr>
        <w:t xml:space="preserve"> planning,</w:t>
      </w:r>
      <w:r w:rsidR="009E2060" w:rsidRPr="009E2060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9E2060" w:rsidRPr="007A02EC">
        <w:rPr>
          <w:rFonts w:ascii="Arial" w:eastAsia="Arial" w:hAnsi="Arial" w:cs="Arial"/>
          <w:color w:val="auto"/>
          <w:sz w:val="20"/>
          <w:szCs w:val="20"/>
        </w:rPr>
        <w:t xml:space="preserve">built environment, </w:t>
      </w:r>
      <w:r w:rsidR="00077A27" w:rsidRPr="007619E7">
        <w:rPr>
          <w:rFonts w:ascii="Arial" w:eastAsia="Arial" w:hAnsi="Arial" w:cs="Arial"/>
          <w:color w:val="auto"/>
          <w:sz w:val="20"/>
          <w:szCs w:val="20"/>
        </w:rPr>
        <w:t xml:space="preserve">environmental planning, </w:t>
      </w:r>
      <w:r w:rsidR="00FF1F93" w:rsidRPr="000F408C">
        <w:rPr>
          <w:rFonts w:ascii="Arial" w:eastAsia="Arial" w:hAnsi="Arial" w:cs="Arial"/>
          <w:color w:val="auto"/>
          <w:sz w:val="20"/>
          <w:szCs w:val="20"/>
        </w:rPr>
        <w:t>environmental sciences,</w:t>
      </w:r>
      <w:r w:rsidR="00FF1F93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7619E7">
        <w:rPr>
          <w:rFonts w:ascii="Arial" w:eastAsia="Arial" w:hAnsi="Arial" w:cs="Arial"/>
          <w:color w:val="auto"/>
          <w:sz w:val="20"/>
          <w:szCs w:val="20"/>
        </w:rPr>
        <w:t xml:space="preserve">structural engineering, </w:t>
      </w:r>
      <w:r w:rsidR="000460C4" w:rsidRPr="007619E7">
        <w:rPr>
          <w:rFonts w:ascii="Arial" w:eastAsia="Arial" w:hAnsi="Arial" w:cs="Arial"/>
          <w:color w:val="auto"/>
          <w:sz w:val="20"/>
          <w:szCs w:val="20"/>
        </w:rPr>
        <w:t xml:space="preserve">public policy, law, international development, </w:t>
      </w:r>
      <w:r w:rsidR="009E2060">
        <w:rPr>
          <w:rFonts w:ascii="Arial" w:eastAsia="Arial" w:hAnsi="Arial" w:cs="Arial"/>
          <w:color w:val="auto"/>
          <w:sz w:val="20"/>
          <w:szCs w:val="20"/>
        </w:rPr>
        <w:t xml:space="preserve">business administration, engineering management, </w:t>
      </w:r>
      <w:r w:rsidR="000460C4" w:rsidRPr="007619E7">
        <w:rPr>
          <w:rFonts w:ascii="Arial" w:eastAsia="Arial" w:hAnsi="Arial" w:cs="Arial"/>
          <w:color w:val="auto"/>
          <w:sz w:val="20"/>
          <w:szCs w:val="20"/>
        </w:rPr>
        <w:t>information technology</w:t>
      </w:r>
      <w:r w:rsidR="009E2060">
        <w:rPr>
          <w:rFonts w:ascii="Arial" w:eastAsia="Arial" w:hAnsi="Arial" w:cs="Arial"/>
          <w:color w:val="auto"/>
          <w:sz w:val="20"/>
          <w:szCs w:val="20"/>
        </w:rPr>
        <w:t xml:space="preserve"> and communication</w:t>
      </w:r>
      <w:r w:rsidR="000460C4" w:rsidRPr="007619E7">
        <w:rPr>
          <w:rFonts w:ascii="Arial" w:eastAsia="Arial" w:hAnsi="Arial" w:cs="Arial"/>
          <w:color w:val="auto"/>
          <w:sz w:val="20"/>
          <w:szCs w:val="20"/>
        </w:rPr>
        <w:t>,</w:t>
      </w:r>
      <w:r w:rsidR="009E2060">
        <w:rPr>
          <w:rFonts w:ascii="Arial" w:eastAsia="Arial" w:hAnsi="Arial" w:cs="Arial"/>
          <w:color w:val="auto"/>
          <w:sz w:val="20"/>
          <w:szCs w:val="20"/>
        </w:rPr>
        <w:t xml:space="preserve"> business process re-engineering,</w:t>
      </w:r>
      <w:r w:rsidR="000460C4" w:rsidRPr="007619E7">
        <w:rPr>
          <w:rFonts w:ascii="Arial" w:eastAsia="Arial" w:hAnsi="Arial" w:cs="Arial"/>
          <w:color w:val="auto"/>
          <w:sz w:val="20"/>
          <w:szCs w:val="20"/>
        </w:rPr>
        <w:t xml:space="preserve"> architecture, </w:t>
      </w:r>
      <w:r w:rsidR="00EF1342" w:rsidRPr="007619E7">
        <w:rPr>
          <w:rFonts w:ascii="Arial" w:eastAsia="Arial" w:hAnsi="Arial" w:cs="Arial"/>
          <w:color w:val="auto"/>
          <w:sz w:val="20"/>
          <w:szCs w:val="20"/>
        </w:rPr>
        <w:t xml:space="preserve">earthquake engineering, heritage conservation, </w:t>
      </w:r>
      <w:r w:rsidRPr="007619E7">
        <w:rPr>
          <w:rFonts w:ascii="Arial" w:eastAsia="Arial" w:hAnsi="Arial" w:cs="Arial"/>
          <w:color w:val="auto"/>
          <w:sz w:val="20"/>
          <w:szCs w:val="20"/>
        </w:rPr>
        <w:t xml:space="preserve">community specialist, </w:t>
      </w:r>
      <w:r w:rsidR="009E2060">
        <w:rPr>
          <w:rFonts w:ascii="Arial" w:eastAsia="Arial" w:hAnsi="Arial" w:cs="Arial"/>
          <w:color w:val="auto"/>
          <w:sz w:val="20"/>
          <w:szCs w:val="20"/>
        </w:rPr>
        <w:t xml:space="preserve">hydrology, hydraulics, </w:t>
      </w:r>
      <w:r w:rsidRPr="007619E7">
        <w:rPr>
          <w:rFonts w:ascii="Arial" w:eastAsia="Arial" w:hAnsi="Arial" w:cs="Arial"/>
          <w:color w:val="auto"/>
          <w:sz w:val="20"/>
          <w:szCs w:val="20"/>
        </w:rPr>
        <w:t>geology, etc. [in case of JV all partners combined shall satisfy 100% requirement].</w:t>
      </w:r>
    </w:p>
    <w:p w:rsidR="00CD2562" w:rsidRPr="007619E7" w:rsidRDefault="00345BC2" w:rsidP="006B7DF6">
      <w:pPr>
        <w:pStyle w:val="Normal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619E7">
        <w:rPr>
          <w:rFonts w:ascii="Arial" w:eastAsia="Arial" w:hAnsi="Arial" w:cs="Arial"/>
          <w:color w:val="auto"/>
          <w:sz w:val="20"/>
          <w:szCs w:val="20"/>
        </w:rPr>
        <w:t>The consultant may associate with other firms to enhance their qualification. [The “Association” may take the form of a joint venture (with joint and several liability) or of a sub-consultancy], and this should be stated clearly in their submission.</w:t>
      </w:r>
    </w:p>
    <w:p w:rsidR="00CD2562" w:rsidRPr="007619E7" w:rsidRDefault="00CD2562" w:rsidP="006B7DF6">
      <w:pPr>
        <w:pStyle w:val="Normal1"/>
        <w:spacing w:after="0" w:line="240" w:lineRule="auto"/>
        <w:jc w:val="both"/>
        <w:rPr>
          <w:color w:val="auto"/>
        </w:rPr>
      </w:pPr>
    </w:p>
    <w:p w:rsidR="00CD2562" w:rsidRPr="007619E7" w:rsidRDefault="00345BC2" w:rsidP="006B7DF6">
      <w:pPr>
        <w:pStyle w:val="Normal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619E7">
        <w:rPr>
          <w:rFonts w:ascii="Arial" w:eastAsia="Arial" w:hAnsi="Arial" w:cs="Arial"/>
          <w:color w:val="auto"/>
          <w:sz w:val="20"/>
          <w:szCs w:val="20"/>
        </w:rPr>
        <w:t>A consultant will be finally selected in accordance with Quality and Cost Based Selection (QCBS) procedures, set out in the World Bank’s “</w:t>
      </w:r>
      <w:r w:rsidRPr="007619E7">
        <w:rPr>
          <w:rFonts w:ascii="Arial" w:eastAsia="Arial" w:hAnsi="Arial" w:cs="Arial"/>
          <w:i/>
          <w:color w:val="auto"/>
          <w:sz w:val="20"/>
          <w:szCs w:val="20"/>
        </w:rPr>
        <w:t xml:space="preserve">Guidelines:  Selection and Employment of </w:t>
      </w:r>
      <w:r w:rsidRPr="007619E7">
        <w:rPr>
          <w:rFonts w:ascii="Arial" w:eastAsia="Arial" w:hAnsi="Arial" w:cs="Arial"/>
          <w:i/>
          <w:color w:val="auto"/>
          <w:sz w:val="20"/>
          <w:szCs w:val="20"/>
        </w:rPr>
        <w:lastRenderedPageBreak/>
        <w:t>Consultants Under IBRD Loans and IDA Credits &amp; Grants by World Bank Borrowers- January, 2011, Revised July 2014.” The Guidelines are available at www.worldbank.org/procure</w:t>
      </w:r>
      <w:r w:rsidRPr="007619E7">
        <w:rPr>
          <w:rFonts w:ascii="Arial" w:eastAsia="Arial" w:hAnsi="Arial" w:cs="Arial"/>
          <w:color w:val="auto"/>
          <w:sz w:val="20"/>
          <w:szCs w:val="20"/>
        </w:rPr>
        <w:t>.</w:t>
      </w:r>
    </w:p>
    <w:p w:rsidR="00CD2562" w:rsidRPr="007619E7" w:rsidRDefault="00CD2562" w:rsidP="006B7DF6">
      <w:pPr>
        <w:pStyle w:val="Normal1"/>
        <w:spacing w:after="0" w:line="240" w:lineRule="auto"/>
        <w:jc w:val="both"/>
        <w:rPr>
          <w:color w:val="auto"/>
        </w:rPr>
      </w:pPr>
    </w:p>
    <w:p w:rsidR="00CD2562" w:rsidRPr="007619E7" w:rsidRDefault="00345BC2" w:rsidP="006B7DF6">
      <w:pPr>
        <w:pStyle w:val="Normal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619E7">
        <w:rPr>
          <w:rFonts w:ascii="Arial" w:eastAsia="Arial" w:hAnsi="Arial" w:cs="Arial"/>
          <w:color w:val="auto"/>
          <w:sz w:val="20"/>
          <w:szCs w:val="20"/>
        </w:rPr>
        <w:t>Interested Consultants may obtain further information at the address given below from 10.00 – 16.00 hours (IST) on all working days. This notice for Expression of Interest has also been posted on the e-procurement website</w:t>
      </w:r>
      <w:r w:rsidR="00F03EB1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7619E7">
        <w:rPr>
          <w:rFonts w:ascii="Arial" w:eastAsia="Arial" w:hAnsi="Arial" w:cs="Arial"/>
          <w:b/>
          <w:color w:val="17365D" w:themeColor="text2" w:themeShade="BF"/>
          <w:sz w:val="20"/>
          <w:szCs w:val="20"/>
        </w:rPr>
        <w:t>jktenders.gov.in</w:t>
      </w:r>
      <w:r w:rsidRPr="007619E7">
        <w:rPr>
          <w:rFonts w:ascii="Arial" w:eastAsia="Arial" w:hAnsi="Arial" w:cs="Arial"/>
          <w:color w:val="17365D" w:themeColor="text2" w:themeShade="BF"/>
          <w:sz w:val="20"/>
          <w:szCs w:val="20"/>
        </w:rPr>
        <w:t xml:space="preserve"> </w:t>
      </w:r>
      <w:r w:rsidRPr="007619E7">
        <w:rPr>
          <w:rFonts w:ascii="Arial" w:eastAsia="Arial" w:hAnsi="Arial" w:cs="Arial"/>
          <w:color w:val="auto"/>
          <w:sz w:val="20"/>
          <w:szCs w:val="20"/>
        </w:rPr>
        <w:t>and will be also available on UN Development Business, DG Market</w:t>
      </w:r>
      <w:r w:rsidR="00A02729">
        <w:rPr>
          <w:rFonts w:ascii="Arial" w:eastAsia="Arial" w:hAnsi="Arial" w:cs="Arial"/>
          <w:color w:val="auto"/>
          <w:sz w:val="20"/>
          <w:szCs w:val="20"/>
        </w:rPr>
        <w:t xml:space="preserve">, Project web site </w:t>
      </w:r>
      <w:hyperlink r:id="rId8" w:history="1">
        <w:r w:rsidR="00A02729" w:rsidRPr="00F968B1">
          <w:rPr>
            <w:rStyle w:val="Hyperlink"/>
            <w:rFonts w:ascii="Arial" w:eastAsia="Arial" w:hAnsi="Arial" w:cs="Arial"/>
            <w:b/>
            <w:sz w:val="20"/>
            <w:szCs w:val="20"/>
          </w:rPr>
          <w:t>www.jtfrp.in</w:t>
        </w:r>
      </w:hyperlink>
      <w:r w:rsidR="00A02729">
        <w:rPr>
          <w:rFonts w:ascii="Arial" w:eastAsia="Arial" w:hAnsi="Arial" w:cs="Arial"/>
          <w:color w:val="auto"/>
          <w:sz w:val="20"/>
          <w:szCs w:val="20"/>
        </w:rPr>
        <w:t>, local</w:t>
      </w:r>
      <w:r w:rsidRPr="007619E7">
        <w:rPr>
          <w:rFonts w:ascii="Arial" w:eastAsia="Arial" w:hAnsi="Arial" w:cs="Arial"/>
          <w:color w:val="auto"/>
          <w:sz w:val="20"/>
          <w:szCs w:val="20"/>
        </w:rPr>
        <w:t xml:space="preserve"> and National Newspapers.</w:t>
      </w:r>
    </w:p>
    <w:p w:rsidR="00CD2562" w:rsidRPr="007619E7" w:rsidRDefault="00CD2562" w:rsidP="006B7DF6">
      <w:pPr>
        <w:pStyle w:val="Normal1"/>
        <w:spacing w:after="0" w:line="240" w:lineRule="auto"/>
        <w:jc w:val="both"/>
        <w:rPr>
          <w:color w:val="auto"/>
        </w:rPr>
      </w:pPr>
    </w:p>
    <w:p w:rsidR="00CD2562" w:rsidRPr="007619E7" w:rsidRDefault="00345BC2" w:rsidP="00931E1B">
      <w:pPr>
        <w:pStyle w:val="Normal1"/>
        <w:numPr>
          <w:ilvl w:val="0"/>
          <w:numId w:val="2"/>
        </w:numPr>
        <w:spacing w:after="150" w:line="240" w:lineRule="auto"/>
        <w:ind w:left="0" w:firstLine="0"/>
        <w:contextualSpacing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619E7">
        <w:rPr>
          <w:rFonts w:ascii="Arial" w:eastAsia="Arial" w:hAnsi="Arial" w:cs="Arial"/>
          <w:color w:val="auto"/>
          <w:sz w:val="20"/>
          <w:szCs w:val="20"/>
        </w:rPr>
        <w:t>Expression of Interest with all relevant information and documents must be uploaded online on e-procurement web site “</w:t>
      </w:r>
      <w:proofErr w:type="spellStart"/>
      <w:r w:rsidRPr="007619E7">
        <w:rPr>
          <w:rFonts w:ascii="Arial" w:eastAsia="Arial" w:hAnsi="Arial" w:cs="Arial"/>
          <w:b/>
          <w:color w:val="auto"/>
          <w:sz w:val="20"/>
          <w:szCs w:val="20"/>
        </w:rPr>
        <w:t>jktenders.gov.in´</w:t>
      </w:r>
      <w:r w:rsidRPr="007619E7">
        <w:rPr>
          <w:rFonts w:ascii="Arial" w:eastAsia="Arial" w:hAnsi="Arial" w:cs="Arial"/>
          <w:color w:val="auto"/>
          <w:sz w:val="20"/>
          <w:szCs w:val="20"/>
        </w:rPr>
        <w:t>and</w:t>
      </w:r>
      <w:proofErr w:type="spellEnd"/>
      <w:r w:rsidRPr="007619E7">
        <w:rPr>
          <w:rFonts w:ascii="Arial" w:eastAsia="Arial" w:hAnsi="Arial" w:cs="Arial"/>
          <w:color w:val="auto"/>
          <w:sz w:val="20"/>
          <w:szCs w:val="20"/>
        </w:rPr>
        <w:t xml:space="preserve"> subscribed as </w:t>
      </w:r>
      <w:r w:rsidRPr="007619E7">
        <w:rPr>
          <w:rFonts w:ascii="Arial" w:eastAsia="Arial" w:hAnsi="Arial" w:cs="Arial"/>
          <w:b/>
          <w:color w:val="auto"/>
          <w:sz w:val="20"/>
          <w:szCs w:val="20"/>
        </w:rPr>
        <w:t>“CONSULTANCY SERVICES FOR UPGRADING DESIGN GUIDELINES AND BUILDING CODES WITH RESPECT TO THE MULTIPLE DISASTERS IN THE STATE OF J&amp;K”</w:t>
      </w:r>
      <w:r w:rsidRPr="007619E7">
        <w:rPr>
          <w:rFonts w:ascii="Arial" w:eastAsia="Arial" w:hAnsi="Arial" w:cs="Arial"/>
          <w:color w:val="auto"/>
          <w:sz w:val="20"/>
          <w:szCs w:val="20"/>
        </w:rPr>
        <w:t> by not later than 17:00 hours (IST)</w:t>
      </w:r>
      <w:r w:rsidRPr="007619E7">
        <w:rPr>
          <w:rFonts w:ascii="Arial" w:eastAsia="Arial" w:hAnsi="Arial" w:cs="Arial"/>
          <w:b/>
          <w:color w:val="auto"/>
          <w:sz w:val="20"/>
          <w:szCs w:val="20"/>
        </w:rPr>
        <w:t xml:space="preserve"> on</w:t>
      </w:r>
      <w:r w:rsidR="00931E1B" w:rsidRPr="007619E7">
        <w:rPr>
          <w:rFonts w:ascii="Arial" w:eastAsia="Arial" w:hAnsi="Arial" w:cs="Arial"/>
          <w:b/>
          <w:color w:val="auto"/>
          <w:sz w:val="20"/>
          <w:szCs w:val="20"/>
        </w:rPr>
        <w:t xml:space="preserve"> </w:t>
      </w:r>
      <w:r w:rsidR="00277FD7">
        <w:rPr>
          <w:rFonts w:ascii="Arial" w:eastAsia="Arial" w:hAnsi="Arial" w:cs="Arial"/>
          <w:b/>
          <w:color w:val="auto"/>
          <w:sz w:val="20"/>
          <w:szCs w:val="20"/>
        </w:rPr>
        <w:t>17-04</w:t>
      </w:r>
      <w:r w:rsidRPr="007619E7">
        <w:rPr>
          <w:rFonts w:ascii="Arial" w:eastAsia="Arial" w:hAnsi="Arial" w:cs="Arial"/>
          <w:b/>
          <w:color w:val="auto"/>
          <w:sz w:val="20"/>
          <w:szCs w:val="20"/>
        </w:rPr>
        <w:t xml:space="preserve">-2017.  </w:t>
      </w:r>
      <w:r w:rsidRPr="007619E7">
        <w:rPr>
          <w:rFonts w:ascii="Arial" w:eastAsia="Arial" w:hAnsi="Arial" w:cs="Arial"/>
          <w:color w:val="auto"/>
          <w:sz w:val="20"/>
          <w:szCs w:val="20"/>
        </w:rPr>
        <w:t xml:space="preserve">Besides the hard copy in a closed envelope containing all relevant documents /information </w:t>
      </w:r>
      <w:r w:rsidR="00C91FBD">
        <w:rPr>
          <w:rFonts w:ascii="Arial" w:eastAsia="Arial" w:hAnsi="Arial" w:cs="Arial"/>
          <w:color w:val="auto"/>
          <w:sz w:val="20"/>
          <w:szCs w:val="20"/>
        </w:rPr>
        <w:t>should also</w:t>
      </w:r>
      <w:r w:rsidRPr="007619E7">
        <w:rPr>
          <w:rFonts w:ascii="Arial" w:eastAsia="Arial" w:hAnsi="Arial" w:cs="Arial"/>
          <w:color w:val="auto"/>
          <w:sz w:val="20"/>
          <w:szCs w:val="20"/>
        </w:rPr>
        <w:t xml:space="preserve"> be submitted</w:t>
      </w:r>
      <w:r w:rsidRPr="007619E7">
        <w:rPr>
          <w:rFonts w:ascii="Arial" w:eastAsia="Arial" w:hAnsi="Arial" w:cs="Arial"/>
          <w:b/>
          <w:color w:val="auto"/>
          <w:sz w:val="20"/>
          <w:szCs w:val="20"/>
        </w:rPr>
        <w:t xml:space="preserve"> /</w:t>
      </w:r>
      <w:r w:rsidRPr="007619E7">
        <w:rPr>
          <w:rFonts w:ascii="Arial" w:eastAsia="Arial" w:hAnsi="Arial" w:cs="Arial"/>
          <w:color w:val="auto"/>
          <w:sz w:val="20"/>
          <w:szCs w:val="20"/>
        </w:rPr>
        <w:t xml:space="preserve"> delivered to the address mentioned below by not later than </w:t>
      </w:r>
      <w:r w:rsidR="00277FD7">
        <w:rPr>
          <w:rFonts w:ascii="Arial" w:eastAsia="Arial" w:hAnsi="Arial" w:cs="Arial"/>
          <w:color w:val="auto"/>
          <w:sz w:val="20"/>
          <w:szCs w:val="20"/>
        </w:rPr>
        <w:t>18-04</w:t>
      </w:r>
      <w:r w:rsidRPr="007619E7">
        <w:rPr>
          <w:rFonts w:ascii="Arial" w:eastAsia="Arial" w:hAnsi="Arial" w:cs="Arial"/>
          <w:color w:val="auto"/>
          <w:sz w:val="20"/>
          <w:szCs w:val="20"/>
        </w:rPr>
        <w:t>-2017 up to 17:00 hours (IST)</w:t>
      </w:r>
      <w:r w:rsidRPr="007619E7">
        <w:rPr>
          <w:rFonts w:ascii="Arial" w:eastAsia="Arial" w:hAnsi="Arial" w:cs="Arial"/>
          <w:b/>
          <w:color w:val="auto"/>
          <w:sz w:val="20"/>
          <w:szCs w:val="20"/>
        </w:rPr>
        <w:t xml:space="preserve">.  </w:t>
      </w:r>
      <w:r w:rsidRPr="007619E7">
        <w:rPr>
          <w:rFonts w:ascii="Arial" w:eastAsia="Arial" w:hAnsi="Arial" w:cs="Arial"/>
          <w:color w:val="auto"/>
          <w:sz w:val="20"/>
          <w:szCs w:val="20"/>
        </w:rPr>
        <w:t xml:space="preserve">In the event, this last date being declared as holiday by the State Government, due date for submission of </w:t>
      </w:r>
      <w:r w:rsidR="00277FD7">
        <w:rPr>
          <w:rFonts w:ascii="Arial" w:eastAsia="Arial" w:hAnsi="Arial" w:cs="Arial"/>
          <w:color w:val="auto"/>
          <w:sz w:val="20"/>
          <w:szCs w:val="20"/>
        </w:rPr>
        <w:t>hard copy of</w:t>
      </w:r>
      <w:r w:rsidRPr="007619E7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7619E7">
        <w:rPr>
          <w:rFonts w:ascii="Arial" w:eastAsia="Arial" w:hAnsi="Arial" w:cs="Arial"/>
          <w:color w:val="auto"/>
          <w:sz w:val="20"/>
          <w:szCs w:val="20"/>
        </w:rPr>
        <w:t>EoI</w:t>
      </w:r>
      <w:proofErr w:type="spellEnd"/>
      <w:r w:rsidRPr="007619E7">
        <w:rPr>
          <w:rFonts w:ascii="Arial" w:eastAsia="Arial" w:hAnsi="Arial" w:cs="Arial"/>
          <w:color w:val="auto"/>
          <w:sz w:val="20"/>
          <w:szCs w:val="20"/>
        </w:rPr>
        <w:t xml:space="preserve"> will be the next working day up till the same appointed time.</w:t>
      </w:r>
    </w:p>
    <w:p w:rsidR="00CD2562" w:rsidRPr="007619E7" w:rsidRDefault="00CD2562" w:rsidP="006B7DF6">
      <w:pPr>
        <w:pStyle w:val="Normal1"/>
        <w:jc w:val="both"/>
        <w:rPr>
          <w:color w:val="auto"/>
        </w:rPr>
      </w:pPr>
    </w:p>
    <w:p w:rsidR="00CD2562" w:rsidRPr="007619E7" w:rsidRDefault="00345BC2">
      <w:pPr>
        <w:pStyle w:val="Normal1"/>
        <w:spacing w:after="0" w:line="240" w:lineRule="auto"/>
        <w:jc w:val="both"/>
        <w:rPr>
          <w:color w:val="auto"/>
        </w:rPr>
      </w:pPr>
      <w:r w:rsidRPr="007619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</w:t>
      </w:r>
    </w:p>
    <w:p w:rsidR="00CD2562" w:rsidRPr="007619E7" w:rsidRDefault="00345BC2" w:rsidP="007619E7">
      <w:pPr>
        <w:pStyle w:val="Normal1"/>
        <w:spacing w:after="0" w:line="240" w:lineRule="auto"/>
        <w:ind w:left="5040"/>
        <w:jc w:val="center"/>
        <w:rPr>
          <w:color w:val="auto"/>
        </w:rPr>
      </w:pPr>
      <w:r w:rsidRPr="007619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Director </w:t>
      </w:r>
      <w:r w:rsidR="00C23CD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Technical</w:t>
      </w:r>
    </w:p>
    <w:p w:rsidR="00CD2562" w:rsidRPr="007619E7" w:rsidRDefault="00345BC2" w:rsidP="007619E7">
      <w:pPr>
        <w:pStyle w:val="Normal1"/>
        <w:spacing w:after="0" w:line="240" w:lineRule="auto"/>
        <w:ind w:left="5040"/>
        <w:jc w:val="center"/>
        <w:rPr>
          <w:color w:val="auto"/>
        </w:rPr>
      </w:pPr>
      <w:r w:rsidRPr="007619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Project Management Unit, JTFRP</w:t>
      </w:r>
    </w:p>
    <w:p w:rsidR="00CD2562" w:rsidRPr="007619E7" w:rsidRDefault="00CD2562" w:rsidP="007619E7">
      <w:pPr>
        <w:pStyle w:val="Normal1"/>
        <w:spacing w:after="0" w:line="240" w:lineRule="auto"/>
        <w:jc w:val="center"/>
        <w:rPr>
          <w:color w:val="auto"/>
        </w:rPr>
      </w:pPr>
    </w:p>
    <w:p w:rsidR="00CD2562" w:rsidRPr="007619E7" w:rsidRDefault="00345BC2">
      <w:pPr>
        <w:pStyle w:val="Normal1"/>
        <w:jc w:val="both"/>
        <w:rPr>
          <w:color w:val="auto"/>
        </w:rPr>
      </w:pPr>
      <w:r w:rsidRPr="007619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Address:</w:t>
      </w:r>
    </w:p>
    <w:p w:rsidR="00345BC2" w:rsidRPr="007619E7" w:rsidRDefault="00C23CDA" w:rsidP="00345BC2">
      <w:pPr>
        <w:pStyle w:val="Normal1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Director Technical</w:t>
      </w:r>
    </w:p>
    <w:p w:rsidR="0060399F" w:rsidRPr="007619E7" w:rsidRDefault="00345BC2" w:rsidP="00345BC2">
      <w:pPr>
        <w:pStyle w:val="Normal1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619E7">
        <w:rPr>
          <w:rFonts w:ascii="Times New Roman" w:hAnsi="Times New Roman" w:cs="Times New Roman"/>
          <w:b/>
          <w:color w:val="auto"/>
          <w:sz w:val="24"/>
          <w:szCs w:val="24"/>
        </w:rPr>
        <w:t>Project Management Unit, JTFRP</w:t>
      </w:r>
    </w:p>
    <w:p w:rsidR="00345BC2" w:rsidRPr="007619E7" w:rsidRDefault="00345BC2" w:rsidP="00345BC2">
      <w:pPr>
        <w:pStyle w:val="Normal1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619E7">
        <w:rPr>
          <w:rFonts w:ascii="Times New Roman" w:hAnsi="Times New Roman" w:cs="Times New Roman"/>
          <w:b/>
          <w:color w:val="auto"/>
          <w:sz w:val="24"/>
          <w:szCs w:val="24"/>
        </w:rPr>
        <w:t>38 A/B, Gandhi Nagar, Jammu</w:t>
      </w:r>
      <w:r w:rsidR="00394DA1">
        <w:rPr>
          <w:rFonts w:ascii="Times New Roman" w:hAnsi="Times New Roman" w:cs="Times New Roman"/>
          <w:b/>
          <w:color w:val="auto"/>
          <w:sz w:val="24"/>
          <w:szCs w:val="24"/>
        </w:rPr>
        <w:t>-180004</w:t>
      </w:r>
    </w:p>
    <w:p w:rsidR="00C23CDA" w:rsidRDefault="00345BC2" w:rsidP="00345BC2">
      <w:pPr>
        <w:pStyle w:val="Normal1"/>
        <w:spacing w:after="0" w:line="240" w:lineRule="auto"/>
        <w:rPr>
          <w:b/>
          <w:color w:val="auto"/>
          <w:sz w:val="24"/>
          <w:szCs w:val="24"/>
        </w:rPr>
      </w:pPr>
      <w:r w:rsidRPr="007619E7">
        <w:rPr>
          <w:b/>
          <w:color w:val="auto"/>
          <w:sz w:val="24"/>
          <w:szCs w:val="24"/>
        </w:rPr>
        <w:t>Email</w:t>
      </w:r>
      <w:r w:rsidR="0060399F" w:rsidRPr="007619E7">
        <w:rPr>
          <w:b/>
          <w:color w:val="auto"/>
          <w:sz w:val="24"/>
          <w:szCs w:val="24"/>
        </w:rPr>
        <w:t xml:space="preserve">: </w:t>
      </w:r>
      <w:hyperlink r:id="rId9" w:history="1">
        <w:r w:rsidR="00394DA1" w:rsidRPr="007619E7">
          <w:rPr>
            <w:rStyle w:val="Hyperlink"/>
            <w:b/>
            <w:color w:val="auto"/>
            <w:sz w:val="24"/>
            <w:szCs w:val="24"/>
          </w:rPr>
          <w:t>dirp</w:t>
        </w:r>
        <w:r w:rsidR="00394DA1">
          <w:rPr>
            <w:rStyle w:val="Hyperlink"/>
            <w:b/>
            <w:color w:val="auto"/>
            <w:sz w:val="24"/>
            <w:szCs w:val="24"/>
          </w:rPr>
          <w:t>mujk</w:t>
        </w:r>
        <w:r w:rsidR="00394DA1" w:rsidRPr="007619E7">
          <w:rPr>
            <w:rStyle w:val="Hyperlink"/>
            <w:b/>
            <w:color w:val="auto"/>
            <w:sz w:val="24"/>
            <w:szCs w:val="24"/>
          </w:rPr>
          <w:t>@gmail.com</w:t>
        </w:r>
      </w:hyperlink>
      <w:r w:rsidRPr="007619E7">
        <w:rPr>
          <w:b/>
          <w:color w:val="auto"/>
          <w:sz w:val="24"/>
          <w:szCs w:val="24"/>
        </w:rPr>
        <w:t xml:space="preserve">   </w:t>
      </w:r>
    </w:p>
    <w:p w:rsidR="00394DA1" w:rsidRDefault="00394DA1" w:rsidP="00345BC2">
      <w:pPr>
        <w:pStyle w:val="Normal1"/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Email: dirpnc@gmail.com</w:t>
      </w:r>
    </w:p>
    <w:p w:rsidR="00C23CDA" w:rsidRDefault="00C23CDA" w:rsidP="00345BC2">
      <w:pPr>
        <w:pStyle w:val="Normal1"/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Mobile: +91 9419072647</w:t>
      </w:r>
    </w:p>
    <w:p w:rsidR="00394DA1" w:rsidRDefault="00394DA1" w:rsidP="00345BC2">
      <w:pPr>
        <w:pStyle w:val="Normal1"/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Mobile: +91 9419025185 (Director Planning &amp; Co-ordination)</w:t>
      </w:r>
    </w:p>
    <w:p w:rsidR="00CD2562" w:rsidRPr="007619E7" w:rsidRDefault="00C23CDA" w:rsidP="00345BC2">
      <w:pPr>
        <w:pStyle w:val="Normal1"/>
        <w:spacing w:after="0" w:line="240" w:lineRule="auto"/>
        <w:rPr>
          <w:color w:val="auto"/>
        </w:rPr>
      </w:pPr>
      <w:r>
        <w:rPr>
          <w:b/>
          <w:color w:val="auto"/>
          <w:sz w:val="24"/>
          <w:szCs w:val="24"/>
        </w:rPr>
        <w:t>Office: 0191-2457256</w:t>
      </w:r>
      <w:r w:rsidR="00345BC2" w:rsidRPr="007619E7">
        <w:rPr>
          <w:b/>
          <w:color w:val="auto"/>
          <w:sz w:val="24"/>
          <w:szCs w:val="24"/>
        </w:rPr>
        <w:t xml:space="preserve">      </w:t>
      </w:r>
    </w:p>
    <w:p w:rsidR="00CD2562" w:rsidRPr="007619E7" w:rsidRDefault="00CD2562">
      <w:pPr>
        <w:pStyle w:val="Normal1"/>
        <w:spacing w:after="0" w:line="240" w:lineRule="auto"/>
        <w:jc w:val="both"/>
        <w:rPr>
          <w:color w:val="auto"/>
        </w:rPr>
      </w:pPr>
    </w:p>
    <w:p w:rsidR="00CD2562" w:rsidRPr="007619E7" w:rsidRDefault="00CD2562">
      <w:pPr>
        <w:pStyle w:val="Normal1"/>
        <w:jc w:val="both"/>
        <w:rPr>
          <w:color w:val="auto"/>
        </w:rPr>
      </w:pPr>
    </w:p>
    <w:p w:rsidR="00CD2562" w:rsidRPr="007619E7" w:rsidRDefault="00345BC2">
      <w:pPr>
        <w:pStyle w:val="Normal1"/>
        <w:spacing w:after="0" w:line="240" w:lineRule="auto"/>
        <w:ind w:left="709" w:hanging="709"/>
        <w:jc w:val="both"/>
        <w:rPr>
          <w:color w:val="auto"/>
        </w:rPr>
      </w:pPr>
      <w:r w:rsidRPr="007619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</w:t>
      </w:r>
    </w:p>
    <w:p w:rsidR="00CD2562" w:rsidRPr="007619E7" w:rsidRDefault="00CD2562">
      <w:pPr>
        <w:pStyle w:val="Normal1"/>
        <w:spacing w:after="0" w:line="240" w:lineRule="auto"/>
        <w:jc w:val="both"/>
        <w:rPr>
          <w:color w:val="auto"/>
        </w:rPr>
      </w:pPr>
    </w:p>
    <w:p w:rsidR="00CD2562" w:rsidRPr="007619E7" w:rsidRDefault="00345BC2">
      <w:pPr>
        <w:pStyle w:val="Normal1"/>
        <w:spacing w:after="0" w:line="240" w:lineRule="auto"/>
        <w:jc w:val="both"/>
        <w:rPr>
          <w:color w:val="auto"/>
        </w:rPr>
      </w:pPr>
      <w:r w:rsidRPr="007619E7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</w:p>
    <w:p w:rsidR="00CD2562" w:rsidRPr="007619E7" w:rsidRDefault="00CD2562">
      <w:pPr>
        <w:pStyle w:val="Normal1"/>
        <w:spacing w:after="0" w:line="240" w:lineRule="auto"/>
        <w:jc w:val="both"/>
        <w:rPr>
          <w:color w:val="auto"/>
        </w:rPr>
      </w:pPr>
    </w:p>
    <w:sectPr w:rsidR="00CD2562" w:rsidRPr="007619E7" w:rsidSect="00CD2562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33" w:rsidRDefault="007E1433" w:rsidP="00DC531D">
      <w:pPr>
        <w:spacing w:after="0" w:line="240" w:lineRule="auto"/>
      </w:pPr>
      <w:r>
        <w:separator/>
      </w:r>
    </w:p>
  </w:endnote>
  <w:endnote w:type="continuationSeparator" w:id="0">
    <w:p w:rsidR="007E1433" w:rsidRDefault="007E1433" w:rsidP="00DC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33" w:rsidRDefault="007E1433" w:rsidP="00DC531D">
      <w:pPr>
        <w:spacing w:after="0" w:line="240" w:lineRule="auto"/>
      </w:pPr>
      <w:r>
        <w:separator/>
      </w:r>
    </w:p>
  </w:footnote>
  <w:footnote w:type="continuationSeparator" w:id="0">
    <w:p w:rsidR="007E1433" w:rsidRDefault="007E1433" w:rsidP="00DC5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7275F"/>
    <w:multiLevelType w:val="multilevel"/>
    <w:tmpl w:val="68389D7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59CD4A00"/>
    <w:multiLevelType w:val="multilevel"/>
    <w:tmpl w:val="A8B24B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Q0tjY0MDI1MjUwszUyUdpeDU4uLM/DyQAsNaAJnPYzwsAAAA"/>
  </w:docVars>
  <w:rsids>
    <w:rsidRoot w:val="00CD2562"/>
    <w:rsid w:val="000460C4"/>
    <w:rsid w:val="00077A27"/>
    <w:rsid w:val="00154AAD"/>
    <w:rsid w:val="00277FD7"/>
    <w:rsid w:val="002B4284"/>
    <w:rsid w:val="00323D62"/>
    <w:rsid w:val="00345BC2"/>
    <w:rsid w:val="0037620B"/>
    <w:rsid w:val="00394DA1"/>
    <w:rsid w:val="003B79EE"/>
    <w:rsid w:val="00552638"/>
    <w:rsid w:val="005C4A82"/>
    <w:rsid w:val="0060399F"/>
    <w:rsid w:val="0061272B"/>
    <w:rsid w:val="006A170D"/>
    <w:rsid w:val="006B7DF6"/>
    <w:rsid w:val="006D62AA"/>
    <w:rsid w:val="007619E7"/>
    <w:rsid w:val="007C03CB"/>
    <w:rsid w:val="007E1433"/>
    <w:rsid w:val="00867F97"/>
    <w:rsid w:val="00931E1B"/>
    <w:rsid w:val="009E2060"/>
    <w:rsid w:val="00A02729"/>
    <w:rsid w:val="00A7153D"/>
    <w:rsid w:val="00B05FB3"/>
    <w:rsid w:val="00B26057"/>
    <w:rsid w:val="00C23CDA"/>
    <w:rsid w:val="00C91FBD"/>
    <w:rsid w:val="00CD2562"/>
    <w:rsid w:val="00DC531D"/>
    <w:rsid w:val="00DF6A4F"/>
    <w:rsid w:val="00EF1342"/>
    <w:rsid w:val="00EF5B06"/>
    <w:rsid w:val="00F03EB1"/>
    <w:rsid w:val="00F752EA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D256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D256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D256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D256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D256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CD256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D2562"/>
  </w:style>
  <w:style w:type="paragraph" w:styleId="Title">
    <w:name w:val="Title"/>
    <w:basedOn w:val="Normal1"/>
    <w:next w:val="Normal1"/>
    <w:rsid w:val="00CD256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D256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B7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B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31D"/>
  </w:style>
  <w:style w:type="paragraph" w:styleId="Footer">
    <w:name w:val="footer"/>
    <w:basedOn w:val="Normal"/>
    <w:link w:val="FooterChar"/>
    <w:uiPriority w:val="99"/>
    <w:unhideWhenUsed/>
    <w:rsid w:val="00DC5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D256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D256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D256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D256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D256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CD256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D2562"/>
  </w:style>
  <w:style w:type="paragraph" w:styleId="Title">
    <w:name w:val="Title"/>
    <w:basedOn w:val="Normal1"/>
    <w:next w:val="Normal1"/>
    <w:rsid w:val="00CD256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D256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B7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B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31D"/>
  </w:style>
  <w:style w:type="paragraph" w:styleId="Footer">
    <w:name w:val="footer"/>
    <w:basedOn w:val="Normal"/>
    <w:link w:val="FooterChar"/>
    <w:uiPriority w:val="99"/>
    <w:unhideWhenUsed/>
    <w:rsid w:val="00DC5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frp.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pn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Iftikhar Hakim</dc:creator>
  <cp:lastModifiedBy>Dirtech</cp:lastModifiedBy>
  <cp:revision>13</cp:revision>
  <dcterms:created xsi:type="dcterms:W3CDTF">2017-03-14T07:00:00Z</dcterms:created>
  <dcterms:modified xsi:type="dcterms:W3CDTF">2017-03-16T16:23:00Z</dcterms:modified>
</cp:coreProperties>
</file>